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1496758" cy="149675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6758" cy="14967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5220"/>
        <w:tblGridChange w:id="0">
          <w:tblGrid>
            <w:gridCol w:w="5220"/>
            <w:gridCol w:w="5220"/>
          </w:tblGrid>
        </w:tblGridChange>
      </w:tblGrid>
      <w:tr>
        <w:trPr>
          <w:cantSplit w:val="0"/>
          <w:trHeight w:val="547.11678832116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SECUNDARIA LIST DE ÚTILES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MIDDLE SCHOOL SUPPLY LIST 2025-2026</w:t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caja de lápices de colores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21.380004882812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box of colored pencils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caja de marcadores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1.380004882812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box of washable markers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17.85995483398438" w:firstLine="0"/>
              <w:rPr/>
            </w:pPr>
            <w:r w:rsidDel="00000000" w:rsidR="00000000" w:rsidRPr="00000000">
              <w:rPr>
                <w:rtl w:val="0"/>
              </w:rPr>
              <w:t xml:space="preserve">2 botellas de pegamento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17.8599548339843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glue bottles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17.85995483398438" w:firstLine="0"/>
              <w:rPr/>
            </w:pPr>
            <w:r w:rsidDel="00000000" w:rsidR="00000000" w:rsidRPr="00000000">
              <w:rPr>
                <w:rtl w:val="0"/>
              </w:rPr>
              <w:t xml:space="preserve">6 barras de pegamento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17.85995483398438" w:firstLine="0"/>
              <w:rPr/>
            </w:pPr>
            <w:r w:rsidDel="00000000" w:rsidR="00000000" w:rsidRPr="00000000">
              <w:rPr>
                <w:rtl w:val="0"/>
              </w:rPr>
              <w:t xml:space="preserve">6 glue sticks</w:t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20.80001831054688" w:firstLine="0"/>
              <w:rPr/>
            </w:pPr>
            <w:r w:rsidDel="00000000" w:rsidR="00000000" w:rsidRPr="00000000">
              <w:rPr>
                <w:rtl w:val="0"/>
              </w:rPr>
              <w:t xml:space="preserve">2 paquetes de  #2 lapices -48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20.80001831054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pack of #2 pencils -48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par de tijeras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1 pair of scissors</w:t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caja de borradores para lápices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box of pencil cap erasers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12” Regla In. &amp; Cm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12” Ruler In. &amp; Cm </w:t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2 borradores grandes rosados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2 large pink erasers </w:t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negro - Matemeticas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rojo-Lectura y Escritura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cuaderno azul - Estudios Sociales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cuadernos verdes - Ciencias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Black Notebook - Math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Red Notebook- Reading and Writing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Blue Notebook- Social Studies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Green Notebook -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71897810218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Folder Negro - Matematicas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Folder Rojo- Lectura y Escritura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Folder Azul - Estudios Sociales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Folder Verdes- Ciencias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Black Folder - Math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Red Folder- Reading and Writing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24.23995971679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Blue Folder- Social Studies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Green Folder-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3 contenedores de clorox wipes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3 containers of large clorox wipes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3 cajas grandes de  Kleenex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3 boxes of large Kleenex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1  paquete de papel para copiar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1  ream of copy paper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botella de agua reusable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reusable water bottle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par de audífonos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pair of headphones only or  ear buds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botella de Hand Sanitizer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4.23995971679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bottle of hand Sanitizer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caja para lápices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pencil case box or zip bag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Mochila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backpack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par de zapatos para educación physica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38.979949951171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pair of tennis shoes to be kept at school for PE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caja de Ziplock Quart - Apellido  A-I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caja de </w:t>
            </w:r>
            <w:r w:rsidDel="00000000" w:rsidR="00000000" w:rsidRPr="00000000">
              <w:rPr>
                <w:rtl w:val="0"/>
              </w:rPr>
              <w:t xml:space="preserve">Ziplock</w:t>
            </w:r>
            <w:r w:rsidDel="00000000" w:rsidR="00000000" w:rsidRPr="00000000">
              <w:rPr>
                <w:rtl w:val="0"/>
              </w:rPr>
              <w:t xml:space="preserve"> Gallon - Apellido J-Q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caja de </w:t>
            </w:r>
            <w:r w:rsidDel="00000000" w:rsidR="00000000" w:rsidRPr="00000000">
              <w:rPr>
                <w:rtl w:val="0"/>
              </w:rPr>
              <w:t xml:space="preserve">Ziplock</w:t>
            </w:r>
            <w:r w:rsidDel="00000000" w:rsidR="00000000" w:rsidRPr="00000000">
              <w:rPr>
                <w:rtl w:val="0"/>
              </w:rPr>
              <w:t xml:space="preserve"> Sandwich - Apellido R-Z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box Ziplock Quart - Last names A-I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box </w:t>
            </w:r>
            <w:r w:rsidDel="00000000" w:rsidR="00000000" w:rsidRPr="00000000">
              <w:rPr>
                <w:rtl w:val="0"/>
              </w:rPr>
              <w:t xml:space="preserve">Ziplock</w:t>
            </w:r>
            <w:r w:rsidDel="00000000" w:rsidR="00000000" w:rsidRPr="00000000">
              <w:rPr>
                <w:rtl w:val="0"/>
              </w:rPr>
              <w:t xml:space="preserve"> Gallon - Last names J-Q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box </w:t>
            </w:r>
            <w:r w:rsidDel="00000000" w:rsidR="00000000" w:rsidRPr="00000000">
              <w:rPr>
                <w:rtl w:val="0"/>
              </w:rPr>
              <w:t xml:space="preserve">Ziplock</w:t>
            </w:r>
            <w:r w:rsidDel="00000000" w:rsidR="00000000" w:rsidRPr="00000000">
              <w:rPr>
                <w:rtl w:val="0"/>
              </w:rPr>
              <w:t xml:space="preserve"> Sandwich - Last names R-Z 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48.8" w:left="950.4000000000001" w:right="849.5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